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599" w:rsidRDefault="005C1685" w:rsidP="005C1685">
      <w:pPr>
        <w:pStyle w:val="Heading1"/>
        <w:jc w:val="center"/>
      </w:pPr>
      <w:r>
        <w:t>Ethical and economical perspectives of open source software</w:t>
      </w:r>
    </w:p>
    <w:p w:rsidR="005C1685" w:rsidRDefault="005C1685" w:rsidP="00051F64">
      <w:pPr>
        <w:spacing w:after="240" w:line="240" w:lineRule="auto"/>
        <w:jc w:val="center"/>
        <w:rPr>
          <w:b/>
        </w:rPr>
      </w:pPr>
      <w:r w:rsidRPr="005C1685">
        <w:t>University of Southampton, ECS, INFO2009 Academic Year 09-10</w:t>
      </w:r>
    </w:p>
    <w:p w:rsidR="005C1685" w:rsidRPr="005C1685" w:rsidRDefault="005C1685" w:rsidP="005C1685">
      <w:pPr>
        <w:pStyle w:val="Heading2"/>
      </w:pPr>
      <w:r w:rsidRPr="005C1685">
        <w:t xml:space="preserve">Team </w:t>
      </w:r>
      <w:r w:rsidR="00217A04">
        <w:t>“</w:t>
      </w:r>
      <w:r w:rsidRPr="005C1685">
        <w:t>Quintinlessness</w:t>
      </w:r>
      <w:r w:rsidR="00217A04">
        <w:t>”</w:t>
      </w:r>
      <w:r w:rsidRPr="005C1685">
        <w:t xml:space="preserve"> (</w:t>
      </w:r>
      <w:r>
        <w:t xml:space="preserve">former </w:t>
      </w:r>
      <w:r w:rsidRPr="005C1685">
        <w:t>tutor group):</w:t>
      </w:r>
    </w:p>
    <w:p w:rsidR="005C1685" w:rsidRDefault="005C1685" w:rsidP="00217A04">
      <w:pPr>
        <w:pStyle w:val="ListParagraph"/>
        <w:numPr>
          <w:ilvl w:val="0"/>
          <w:numId w:val="7"/>
        </w:numPr>
        <w:spacing w:after="240" w:line="240" w:lineRule="auto"/>
      </w:pPr>
      <w:r w:rsidRPr="005C1685">
        <w:t xml:space="preserve">Antony Johnston: </w:t>
      </w:r>
      <w:hyperlink r:id="rId5" w:history="1">
        <w:r w:rsidRPr="00576157">
          <w:rPr>
            <w:rStyle w:val="Hyperlink"/>
          </w:rPr>
          <w:t>apj1g08@ecs.soton.ac.uk</w:t>
        </w:r>
      </w:hyperlink>
    </w:p>
    <w:p w:rsidR="005C1685" w:rsidRDefault="005C1685" w:rsidP="00217A04">
      <w:pPr>
        <w:pStyle w:val="ListParagraph"/>
        <w:numPr>
          <w:ilvl w:val="0"/>
          <w:numId w:val="7"/>
        </w:numPr>
        <w:spacing w:after="240" w:line="240" w:lineRule="auto"/>
      </w:pPr>
      <w:r>
        <w:t xml:space="preserve">Alex Burch: </w:t>
      </w:r>
      <w:hyperlink r:id="rId6" w:history="1">
        <w:r w:rsidRPr="00576157">
          <w:rPr>
            <w:rStyle w:val="Hyperlink"/>
          </w:rPr>
          <w:t>ajdb1g08@ecs.soton.ac.uk</w:t>
        </w:r>
      </w:hyperlink>
    </w:p>
    <w:p w:rsidR="005C1685" w:rsidRDefault="005C1685" w:rsidP="00217A04">
      <w:pPr>
        <w:pStyle w:val="ListParagraph"/>
        <w:numPr>
          <w:ilvl w:val="0"/>
          <w:numId w:val="7"/>
        </w:numPr>
        <w:spacing w:after="240" w:line="240" w:lineRule="auto"/>
      </w:pPr>
      <w:r>
        <w:t xml:space="preserve">Alex Scleparis: </w:t>
      </w:r>
      <w:hyperlink r:id="rId7" w:history="1">
        <w:r w:rsidRPr="00576157">
          <w:rPr>
            <w:rStyle w:val="Hyperlink"/>
          </w:rPr>
          <w:t>afs1g08@ecs.soton.ac.uk</w:t>
        </w:r>
      </w:hyperlink>
    </w:p>
    <w:p w:rsidR="005C1685" w:rsidRDefault="005C1685" w:rsidP="00217A04">
      <w:pPr>
        <w:pStyle w:val="ListParagraph"/>
        <w:numPr>
          <w:ilvl w:val="0"/>
          <w:numId w:val="7"/>
        </w:numPr>
        <w:spacing w:after="240" w:line="240" w:lineRule="auto"/>
      </w:pPr>
      <w:r>
        <w:t xml:space="preserve">Nurbol Baimaganbetov: </w:t>
      </w:r>
      <w:hyperlink r:id="rId8" w:history="1">
        <w:r w:rsidRPr="00576157">
          <w:rPr>
            <w:rStyle w:val="Hyperlink"/>
          </w:rPr>
          <w:t>nb19g08@ecs.soton.ac.uk</w:t>
        </w:r>
      </w:hyperlink>
    </w:p>
    <w:p w:rsidR="005C1685" w:rsidRDefault="005C1685" w:rsidP="00217A04">
      <w:pPr>
        <w:pStyle w:val="ListParagraph"/>
        <w:numPr>
          <w:ilvl w:val="0"/>
          <w:numId w:val="7"/>
        </w:numPr>
        <w:spacing w:after="240" w:line="240" w:lineRule="auto"/>
      </w:pPr>
      <w:r>
        <w:t xml:space="preserve">Mark Coleman: </w:t>
      </w:r>
      <w:hyperlink r:id="rId9" w:history="1">
        <w:r w:rsidRPr="00576157">
          <w:rPr>
            <w:rStyle w:val="Hyperlink"/>
          </w:rPr>
          <w:t>mc22g08@ecs.soton.ac.uk</w:t>
        </w:r>
      </w:hyperlink>
    </w:p>
    <w:p w:rsidR="005C1685" w:rsidRDefault="005C1685" w:rsidP="00217A04">
      <w:pPr>
        <w:pStyle w:val="ListParagraph"/>
        <w:numPr>
          <w:ilvl w:val="0"/>
          <w:numId w:val="7"/>
        </w:numPr>
        <w:spacing w:after="240" w:line="240" w:lineRule="auto"/>
      </w:pPr>
      <w:r>
        <w:t xml:space="preserve">Steven Pike: </w:t>
      </w:r>
      <w:hyperlink r:id="rId10" w:history="1">
        <w:r w:rsidRPr="00576157">
          <w:rPr>
            <w:rStyle w:val="Hyperlink"/>
          </w:rPr>
          <w:t>sp15g08@ecs.soton.ac.uk</w:t>
        </w:r>
      </w:hyperlink>
    </w:p>
    <w:p w:rsidR="00051F64" w:rsidRDefault="00051F64" w:rsidP="00051F64">
      <w:pPr>
        <w:spacing w:after="240" w:line="240" w:lineRule="auto"/>
      </w:pPr>
      <w:r>
        <w:t>Each team members contributed 2 references to this list.</w:t>
      </w:r>
    </w:p>
    <w:p w:rsidR="005C1685" w:rsidRPr="005C1685" w:rsidRDefault="005C1685" w:rsidP="005C1685">
      <w:pPr>
        <w:pStyle w:val="Heading2"/>
      </w:pPr>
      <w:r w:rsidRPr="005C1685">
        <w:t>Tutors:</w:t>
      </w:r>
    </w:p>
    <w:p w:rsidR="005C1685" w:rsidRDefault="005C1685" w:rsidP="00217A04">
      <w:pPr>
        <w:pStyle w:val="ListParagraph"/>
        <w:numPr>
          <w:ilvl w:val="0"/>
          <w:numId w:val="8"/>
        </w:numPr>
        <w:spacing w:after="240" w:line="240" w:lineRule="auto"/>
      </w:pPr>
      <w:r>
        <w:t>Su White (saw)</w:t>
      </w:r>
    </w:p>
    <w:p w:rsidR="005C1685" w:rsidRDefault="005C1685" w:rsidP="00217A04">
      <w:pPr>
        <w:pStyle w:val="ListParagraph"/>
        <w:numPr>
          <w:ilvl w:val="0"/>
          <w:numId w:val="8"/>
        </w:numPr>
        <w:spacing w:after="240" w:line="240" w:lineRule="auto"/>
      </w:pPr>
      <w:r>
        <w:t>Thanassis Tiropanis (tt2)</w:t>
      </w:r>
    </w:p>
    <w:p w:rsidR="005C1685" w:rsidRDefault="005C1685" w:rsidP="00217A04">
      <w:pPr>
        <w:pStyle w:val="ListParagraph"/>
        <w:numPr>
          <w:ilvl w:val="0"/>
          <w:numId w:val="8"/>
        </w:numPr>
        <w:spacing w:after="240" w:line="240" w:lineRule="auto"/>
      </w:pPr>
      <w:r>
        <w:t>Hugh Davis (hcd)</w:t>
      </w:r>
    </w:p>
    <w:p w:rsidR="005C1685" w:rsidRDefault="005C1685" w:rsidP="00217A04">
      <w:pPr>
        <w:pStyle w:val="ListParagraph"/>
        <w:numPr>
          <w:ilvl w:val="0"/>
          <w:numId w:val="8"/>
        </w:numPr>
        <w:spacing w:after="240" w:line="240" w:lineRule="auto"/>
      </w:pPr>
      <w:r>
        <w:t>David Argles (da)</w:t>
      </w:r>
    </w:p>
    <w:p w:rsidR="005C1685" w:rsidRDefault="005C1685" w:rsidP="00217A04">
      <w:pPr>
        <w:pStyle w:val="ListParagraph"/>
        <w:numPr>
          <w:ilvl w:val="0"/>
          <w:numId w:val="8"/>
        </w:numPr>
        <w:spacing w:after="240" w:line="240" w:lineRule="auto"/>
      </w:pPr>
      <w:r>
        <w:t>Gary Wills (gbw)</w:t>
      </w:r>
    </w:p>
    <w:p w:rsidR="00051F64" w:rsidRDefault="00051F64" w:rsidP="00051F64">
      <w:pPr>
        <w:pStyle w:val="Heading2"/>
      </w:pPr>
      <w:r>
        <w:t>Keywords:</w:t>
      </w:r>
    </w:p>
    <w:p w:rsidR="00051F64" w:rsidRPr="0089571E" w:rsidRDefault="00051F64" w:rsidP="00051F64">
      <w:r>
        <w:t>Open source, software, information provider, social changes, community, information culture, business model, Google,</w:t>
      </w:r>
      <w:r w:rsidRPr="006560F5">
        <w:t xml:space="preserve"> </w:t>
      </w:r>
      <w:r>
        <w:t>proprietary, p</w:t>
      </w:r>
      <w:r w:rsidRPr="006560F5">
        <w:t>roperty rights</w:t>
      </w:r>
      <w:r>
        <w:t>,</w:t>
      </w:r>
      <w:r w:rsidRPr="006560F5">
        <w:t xml:space="preserve"> Copyleft</w:t>
      </w:r>
      <w:r>
        <w:t>,</w:t>
      </w:r>
      <w:r w:rsidRPr="006560F5">
        <w:t xml:space="preserve"> Linux</w:t>
      </w:r>
      <w:r>
        <w:t>,</w:t>
      </w:r>
      <w:r w:rsidRPr="006560F5">
        <w:t xml:space="preserve"> </w:t>
      </w:r>
      <w:r>
        <w:rPr>
          <w:rFonts w:cs="Calibri"/>
        </w:rPr>
        <w:t>e</w:t>
      </w:r>
      <w:r w:rsidRPr="00BC75B1">
        <w:rPr>
          <w:rFonts w:cs="Calibri"/>
        </w:rPr>
        <w:t>thics</w:t>
      </w:r>
    </w:p>
    <w:p w:rsidR="0089571E" w:rsidRPr="005C1685" w:rsidRDefault="0089571E" w:rsidP="0089571E">
      <w:pPr>
        <w:pStyle w:val="Heading2"/>
      </w:pPr>
      <w:r>
        <w:t>References:</w:t>
      </w:r>
    </w:p>
    <w:p w:rsidR="00D33599" w:rsidRDefault="00D33599" w:rsidP="00D33599">
      <w:pPr>
        <w:spacing w:after="240" w:line="240" w:lineRule="auto"/>
        <w:rPr>
          <w:b/>
        </w:rPr>
      </w:pPr>
      <w:r w:rsidRPr="00D33599">
        <w:rPr>
          <w:b/>
        </w:rPr>
        <w:t>Anderson, T., 2004, The Open Source Revolution, Available At: http://www.itwriting.com/opensource.php</w:t>
      </w:r>
    </w:p>
    <w:p w:rsidR="00D33599" w:rsidRPr="00BC75B1" w:rsidRDefault="00051F64" w:rsidP="00D33599">
      <w:pPr>
        <w:spacing w:after="240" w:line="240" w:lineRule="auto"/>
      </w:pPr>
      <w:r>
        <w:t>P</w:t>
      </w:r>
      <w:r w:rsidR="00D33599" w:rsidRPr="00BC75B1">
        <w:t>rovides a useful explanation of what open source software is then explains open sources’ ethical stance along with Microsoft’s impact with open source.</w:t>
      </w:r>
    </w:p>
    <w:p w:rsidR="00D33599" w:rsidRDefault="00D33599" w:rsidP="00D33599">
      <w:pPr>
        <w:pStyle w:val="Default"/>
        <w:spacing w:after="240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D33599">
        <w:rPr>
          <w:rFonts w:asciiTheme="minorHAnsi" w:hAnsiTheme="minorHAnsi" w:cstheme="minorHAnsi"/>
          <w:b/>
          <w:sz w:val="22"/>
          <w:szCs w:val="22"/>
        </w:rPr>
        <w:t xml:space="preserve">Andrews, C., Culp, E., Shinsato, C., 2007, </w:t>
      </w:r>
      <w:r w:rsidRPr="00D33599">
        <w:rPr>
          <w:rFonts w:asciiTheme="minorHAnsi" w:hAnsiTheme="minorHAnsi" w:cstheme="minorHAnsi"/>
          <w:b/>
          <w:bCs/>
          <w:iCs/>
          <w:sz w:val="22"/>
          <w:szCs w:val="22"/>
        </w:rPr>
        <w:t>An Ethical Commentary on Software: Proprietary vs. Open-Source</w:t>
      </w:r>
      <w:r w:rsidRPr="00D33599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, </w:t>
      </w:r>
      <w:r w:rsidRPr="00D33599">
        <w:rPr>
          <w:rFonts w:asciiTheme="minorHAnsi" w:hAnsiTheme="minorHAnsi" w:cstheme="minorHAnsi"/>
          <w:b/>
          <w:bCs/>
          <w:iCs/>
          <w:sz w:val="22"/>
          <w:szCs w:val="22"/>
        </w:rPr>
        <w:t>Available At:</w:t>
      </w:r>
      <w:r w:rsidRPr="00D33599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D33599">
        <w:rPr>
          <w:rFonts w:asciiTheme="minorHAnsi" w:hAnsiTheme="minorHAnsi" w:cstheme="minorHAnsi"/>
          <w:b/>
          <w:bCs/>
          <w:iCs/>
          <w:sz w:val="22"/>
          <w:szCs w:val="22"/>
        </w:rPr>
        <w:t>http://www.ethicapublishing.com/confronting/5CH15.pdf</w:t>
      </w:r>
    </w:p>
    <w:p w:rsidR="00D33599" w:rsidRPr="00BC75B1" w:rsidRDefault="00D33599" w:rsidP="00D33599">
      <w:pPr>
        <w:pStyle w:val="Default"/>
        <w:spacing w:after="240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E</w:t>
      </w:r>
      <w:r w:rsidRPr="00BC75B1">
        <w:rPr>
          <w:rFonts w:asciiTheme="minorHAnsi" w:hAnsiTheme="minorHAnsi" w:cstheme="minorHAnsi"/>
          <w:bCs/>
          <w:iCs/>
          <w:sz w:val="22"/>
          <w:szCs w:val="22"/>
        </w:rPr>
        <w:t>xplains and analyses both the benefits and drawbacks of open source and proprietary software</w:t>
      </w:r>
      <w:r>
        <w:rPr>
          <w:rFonts w:asciiTheme="minorHAnsi" w:hAnsiTheme="minorHAnsi" w:cstheme="minorHAnsi"/>
          <w:bCs/>
          <w:iCs/>
          <w:sz w:val="22"/>
          <w:szCs w:val="22"/>
        </w:rPr>
        <w:t>.</w:t>
      </w:r>
      <w:r w:rsidRPr="00BC75B1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iCs/>
          <w:sz w:val="22"/>
          <w:szCs w:val="22"/>
        </w:rPr>
        <w:t>A</w:t>
      </w:r>
      <w:r w:rsidRPr="00BC75B1">
        <w:rPr>
          <w:rFonts w:asciiTheme="minorHAnsi" w:hAnsiTheme="minorHAnsi" w:cstheme="minorHAnsi"/>
          <w:bCs/>
          <w:iCs/>
          <w:sz w:val="22"/>
          <w:szCs w:val="22"/>
        </w:rPr>
        <w:t xml:space="preserve"> conclusion is drawn up to show which type of software is most effective by outweighing each other.</w:t>
      </w:r>
    </w:p>
    <w:p w:rsidR="00D33599" w:rsidRDefault="00D33599" w:rsidP="00D33599">
      <w:pPr>
        <w:rPr>
          <w:b/>
        </w:rPr>
      </w:pPr>
      <w:r w:rsidRPr="00D33599">
        <w:rPr>
          <w:b/>
        </w:rPr>
        <w:t xml:space="preserve">Benkler, Y., 2005, The new open-source economics, </w:t>
      </w:r>
      <w:r w:rsidRPr="00D33599">
        <w:rPr>
          <w:b/>
          <w:iCs/>
        </w:rPr>
        <w:t>Technology Entertainment Design</w:t>
      </w:r>
      <w:r w:rsidRPr="00D33599">
        <w:rPr>
          <w:b/>
          <w:i/>
          <w:iCs/>
        </w:rPr>
        <w:t xml:space="preserve"> </w:t>
      </w:r>
      <w:r w:rsidRPr="00D33599">
        <w:rPr>
          <w:b/>
        </w:rPr>
        <w:t>(TED), Available at: http://www.ted.com/talks/lang/eng/yochai_benkler_on_the_new_open_source_economics.html</w:t>
      </w:r>
    </w:p>
    <w:p w:rsidR="00D33599" w:rsidRDefault="00D33599" w:rsidP="00D33599">
      <w:r>
        <w:t xml:space="preserve">Yochai Benkler asserts that IT has provoked great changes in society’s development, and explains how the Open Source model influenced </w:t>
      </w:r>
      <w:r w:rsidR="00024DA1">
        <w:t>these changes</w:t>
      </w:r>
      <w:r>
        <w:t>.</w:t>
      </w:r>
    </w:p>
    <w:p w:rsidR="00D33599" w:rsidRDefault="00D33599" w:rsidP="00D33599">
      <w:pPr>
        <w:spacing w:after="240" w:line="240" w:lineRule="auto"/>
      </w:pPr>
      <w:r w:rsidRPr="00D33599">
        <w:rPr>
          <w:b/>
        </w:rPr>
        <w:t>Collins-Sussman, B. &amp; Fitzpatrick, B.W., 2007, What's In It for Me? Benefits from Open Sourcing Code, Available at http://www.youtube.com/watch?v=ZtYJoatnHb8</w:t>
      </w:r>
    </w:p>
    <w:p w:rsidR="00D33599" w:rsidRPr="000042A7" w:rsidRDefault="00D33599" w:rsidP="00D33599">
      <w:pPr>
        <w:spacing w:after="240" w:line="240" w:lineRule="auto"/>
      </w:pPr>
      <w:r>
        <w:lastRenderedPageBreak/>
        <w:t>C</w:t>
      </w:r>
      <w:r w:rsidRPr="00B8389A">
        <w:t>onsidering</w:t>
      </w:r>
      <w:r>
        <w:t xml:space="preserve"> the advantages of open-sourcing software, this video explains the methods by which developers can launch their closed-source software to open-source most effectively.</w:t>
      </w:r>
    </w:p>
    <w:p w:rsidR="00D33599" w:rsidRDefault="006D5B7B" w:rsidP="00AC257C">
      <w:pPr>
        <w:spacing w:after="240" w:line="240" w:lineRule="auto"/>
      </w:pPr>
      <w:r w:rsidRPr="00D33599">
        <w:rPr>
          <w:rStyle w:val="Strong"/>
          <w:bCs w:val="0"/>
        </w:rPr>
        <w:t>Fuggetta</w:t>
      </w:r>
      <w:bookmarkStart w:id="0" w:name="m4.bcor*"/>
      <w:bookmarkEnd w:id="0"/>
      <w:r w:rsidRPr="00D33599">
        <w:rPr>
          <w:rStyle w:val="Strong"/>
          <w:bCs w:val="0"/>
        </w:rPr>
        <w:t xml:space="preserve">, A., 2003, Open source software––an </w:t>
      </w:r>
      <w:r w:rsidR="00711E01" w:rsidRPr="00D33599">
        <w:rPr>
          <w:rStyle w:val="Strong"/>
          <w:bCs w:val="0"/>
        </w:rPr>
        <w:t>evaluation,</w:t>
      </w:r>
      <w:r w:rsidRPr="00D33599">
        <w:rPr>
          <w:rStyle w:val="Strong"/>
          <w:bCs w:val="0"/>
        </w:rPr>
        <w:t xml:space="preserve"> </w:t>
      </w:r>
      <w:r w:rsidRPr="00D33599">
        <w:rPr>
          <w:rStyle w:val="Strong"/>
          <w:bCs w:val="0"/>
          <w:i/>
          <w:iCs/>
        </w:rPr>
        <w:t xml:space="preserve">Journal of Systems and Software, </w:t>
      </w:r>
      <w:r w:rsidRPr="00D33599">
        <w:rPr>
          <w:rStyle w:val="Strong"/>
          <w:bCs w:val="0"/>
        </w:rPr>
        <w:t>vol. 66, no. 1, pp. 77-90</w:t>
      </w:r>
    </w:p>
    <w:p w:rsidR="0028510B" w:rsidRDefault="006D5B7B" w:rsidP="00AC257C">
      <w:pPr>
        <w:spacing w:after="240" w:line="240" w:lineRule="auto"/>
      </w:pPr>
      <w:r>
        <w:t>Paper proposes some qualitative reflections and observations on the nature of open source software and the compares the faults of it to that of proprietary software. Also, provides a general evaluation of open source software principles in general.</w:t>
      </w:r>
    </w:p>
    <w:p w:rsidR="00D33599" w:rsidRDefault="00D33599" w:rsidP="00D33599">
      <w:pPr>
        <w:rPr>
          <w:b/>
        </w:rPr>
      </w:pPr>
      <w:r w:rsidRPr="00D33599">
        <w:rPr>
          <w:b/>
        </w:rPr>
        <w:t xml:space="preserve">Gonzalez-Barahona, J.M., 2000, </w:t>
      </w:r>
      <w:r w:rsidRPr="00D33599">
        <w:rPr>
          <w:b/>
          <w:iCs/>
        </w:rPr>
        <w:t>Perceived disadvantages of open source models,</w:t>
      </w:r>
      <w:r w:rsidRPr="00D33599">
        <w:rPr>
          <w:b/>
        </w:rPr>
        <w:t xml:space="preserve"> Available at: http://eu.conecta.it/paper/Perceived_disadvantages_ope.html</w:t>
      </w:r>
    </w:p>
    <w:p w:rsidR="00D33599" w:rsidRPr="00F7192B" w:rsidRDefault="00D33599" w:rsidP="00D33599">
      <w:r w:rsidRPr="00F7192B">
        <w:t>A concise explanation of the three most common misconceptions of the disadvantages of open source software.</w:t>
      </w:r>
    </w:p>
    <w:p w:rsidR="00D33599" w:rsidRDefault="00D33599" w:rsidP="00D33599">
      <w:pPr>
        <w:rPr>
          <w:b/>
        </w:rPr>
      </w:pPr>
      <w:r w:rsidRPr="00D33599">
        <w:rPr>
          <w:b/>
        </w:rPr>
        <w:t xml:space="preserve">Krüger, J.D., 2004, </w:t>
      </w:r>
      <w:r w:rsidRPr="00D33599">
        <w:rPr>
          <w:b/>
          <w:iCs/>
        </w:rPr>
        <w:t>Open source vs. commercial CMS</w:t>
      </w:r>
      <w:r w:rsidRPr="00D33599">
        <w:rPr>
          <w:b/>
          <w:i/>
          <w:iCs/>
        </w:rPr>
        <w:t>,</w:t>
      </w:r>
      <w:r w:rsidRPr="00D33599">
        <w:rPr>
          <w:b/>
        </w:rPr>
        <w:t xml:space="preserve"> Available: http://www.contentmanager.net/magazine/article_257_open_source_commercial_cms.html</w:t>
      </w:r>
    </w:p>
    <w:p w:rsidR="00D33599" w:rsidRPr="00F7192B" w:rsidRDefault="00D33599" w:rsidP="00D33599">
      <w:r w:rsidRPr="00F7192B">
        <w:t>An extremely balanced look at both the disadvantages and advantages of commercial software compared to open source alternatives.</w:t>
      </w:r>
    </w:p>
    <w:p w:rsidR="00D33599" w:rsidRDefault="00D33599" w:rsidP="00D33599">
      <w:pPr>
        <w:rPr>
          <w:b/>
        </w:rPr>
      </w:pPr>
      <w:r w:rsidRPr="00D33599">
        <w:rPr>
          <w:b/>
        </w:rPr>
        <w:t xml:space="preserve">Lakhani, K.R. &amp; Hippel, E., 2002, How open source works: “free” user-to-user assistance, </w:t>
      </w:r>
      <w:r w:rsidRPr="00D33599">
        <w:rPr>
          <w:b/>
          <w:i/>
          <w:iCs/>
        </w:rPr>
        <w:t xml:space="preserve">Research Policy, </w:t>
      </w:r>
      <w:r w:rsidRPr="00D33599">
        <w:rPr>
          <w:b/>
          <w:iCs/>
        </w:rPr>
        <w:t xml:space="preserve">vol. </w:t>
      </w:r>
      <w:r w:rsidRPr="00D33599">
        <w:rPr>
          <w:b/>
        </w:rPr>
        <w:t>32, no. 6, pp. 924-943</w:t>
      </w:r>
    </w:p>
    <w:p w:rsidR="00D33599" w:rsidRPr="00343F40" w:rsidRDefault="00D33599" w:rsidP="00D33599">
      <w:r>
        <w:t xml:space="preserve">The article seeks </w:t>
      </w:r>
      <w:r w:rsidR="00E77B81">
        <w:t xml:space="preserve">to answer the </w:t>
      </w:r>
      <w:r>
        <w:t xml:space="preserve">question “Why people are willing to </w:t>
      </w:r>
      <w:r w:rsidR="00E77B81">
        <w:t>par</w:t>
      </w:r>
      <w:r>
        <w:t xml:space="preserve">ticipate </w:t>
      </w:r>
      <w:r w:rsidR="00E77B81">
        <w:t xml:space="preserve">in </w:t>
      </w:r>
      <w:r>
        <w:t>open source software development?</w:t>
      </w:r>
      <w:r w:rsidR="00E77B81">
        <w:t>”</w:t>
      </w:r>
      <w:r>
        <w:t xml:space="preserve"> The evidence based on empirical research suggest</w:t>
      </w:r>
      <w:r w:rsidR="00E77B81">
        <w:t>s</w:t>
      </w:r>
      <w:r>
        <w:t xml:space="preserve"> that there </w:t>
      </w:r>
      <w:r w:rsidR="00E77B81">
        <w:t>are great benefits for individuals to participate</w:t>
      </w:r>
      <w:r>
        <w:t xml:space="preserve"> in </w:t>
      </w:r>
      <w:r w:rsidR="00E77B81">
        <w:t>the model.</w:t>
      </w:r>
    </w:p>
    <w:p w:rsidR="00D33599" w:rsidRDefault="00D33599" w:rsidP="00D33599">
      <w:pPr>
        <w:pStyle w:val="ListParagraph"/>
        <w:ind w:left="0"/>
        <w:rPr>
          <w:b/>
        </w:rPr>
      </w:pPr>
      <w:r w:rsidRPr="00D33599">
        <w:rPr>
          <w:b/>
        </w:rPr>
        <w:t>Luo, D.H., 2002, The Business Prospects of Open Source, Available at: http://www.cs.cmu.edu/~luluo/Courses/17910final.pdf</w:t>
      </w:r>
    </w:p>
    <w:p w:rsidR="00D33599" w:rsidRPr="008151C9" w:rsidRDefault="00D33599" w:rsidP="00D33599">
      <w:r>
        <w:t xml:space="preserve">Discusses the social </w:t>
      </w:r>
      <w:r w:rsidR="00E77B81">
        <w:t xml:space="preserve">aspects </w:t>
      </w:r>
      <w:r>
        <w:t>of open source, including five suggested business models. It is stated that commercial value is shifting from licensing, towards ancillary “product halos”. It is also suggested that there can be a way of analysing when a business should shift from traditional approaches to open source methods.</w:t>
      </w:r>
    </w:p>
    <w:p w:rsidR="00D33599" w:rsidRDefault="00D33599" w:rsidP="00D33599">
      <w:pPr>
        <w:spacing w:after="240" w:line="240" w:lineRule="auto"/>
        <w:rPr>
          <w:b/>
        </w:rPr>
      </w:pPr>
      <w:r w:rsidRPr="00D33599">
        <w:rPr>
          <w:b/>
        </w:rPr>
        <w:t xml:space="preserve">Mustonen, M., 2003, Copyleft – the economics of Linux and other open source software, </w:t>
      </w:r>
      <w:r w:rsidRPr="00D33599">
        <w:rPr>
          <w:b/>
          <w:i/>
        </w:rPr>
        <w:t>Information Economics and Policy</w:t>
      </w:r>
      <w:r w:rsidRPr="00D33599">
        <w:rPr>
          <w:b/>
        </w:rPr>
        <w:t>, vol. 15, pp. 99–121</w:t>
      </w:r>
    </w:p>
    <w:p w:rsidR="00D33599" w:rsidRDefault="00D33599" w:rsidP="00D33599">
      <w:pPr>
        <w:spacing w:after="240" w:line="240" w:lineRule="auto"/>
      </w:pPr>
      <w:r>
        <w:t xml:space="preserve">Explains the concept of “Copyleft” software, and why developers are distributing this type of software. Explains how </w:t>
      </w:r>
      <w:r w:rsidR="00711E01">
        <w:t>Copyleft</w:t>
      </w:r>
      <w:r>
        <w:t xml:space="preserve"> and commercial products are able to co-exist.</w:t>
      </w:r>
    </w:p>
    <w:p w:rsidR="00D33599" w:rsidRDefault="00D33599" w:rsidP="00D33599">
      <w:pPr>
        <w:rPr>
          <w:b/>
        </w:rPr>
      </w:pPr>
      <w:r w:rsidRPr="00D33599">
        <w:rPr>
          <w:b/>
        </w:rPr>
        <w:t>Rosenberg, J., 2009, The meaning of open, Available at: http://googleblog.blogspot.com/2009/12/meaning-of-open.html</w:t>
      </w:r>
    </w:p>
    <w:p w:rsidR="00D33599" w:rsidRPr="00B8389A" w:rsidRDefault="00D33599" w:rsidP="00D33599">
      <w:r>
        <w:t>Google believes that open source will help them to deliver the best quality products. They have two types of open source: information and technology. They aim to keep their technology at the forefront, raising standards; they also try to keep their information as transparent as possible.</w:t>
      </w:r>
    </w:p>
    <w:p w:rsidR="00D33599" w:rsidRDefault="0028510B" w:rsidP="00AC257C">
      <w:pPr>
        <w:spacing w:after="240" w:line="240" w:lineRule="auto"/>
        <w:rPr>
          <w:b/>
        </w:rPr>
      </w:pPr>
      <w:r w:rsidRPr="00D33599">
        <w:rPr>
          <w:b/>
        </w:rPr>
        <w:lastRenderedPageBreak/>
        <w:t>Santa Clara University, 2008, Unavoidable Ethical Questions About Open Source, Available at: http://www.scu.edu/ethics/publications/submitted/open-source.html</w:t>
      </w:r>
    </w:p>
    <w:p w:rsidR="0089571E" w:rsidRDefault="0028510B" w:rsidP="000B7127">
      <w:pPr>
        <w:spacing w:after="240" w:line="240" w:lineRule="auto"/>
      </w:pPr>
      <w:r>
        <w:t>This website poses the ethical questions that question whether it really is ethical and “fair” that we can expect free software from develop</w:t>
      </w:r>
      <w:r w:rsidR="001A31F9">
        <w:t xml:space="preserve">ers and not other professions, </w:t>
      </w:r>
      <w:r>
        <w:t>but also providing thought provoking questions in other ethical areas too.</w:t>
      </w:r>
    </w:p>
    <w:sectPr w:rsidR="0089571E" w:rsidSect="00057D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137B"/>
    <w:multiLevelType w:val="hybridMultilevel"/>
    <w:tmpl w:val="FF2AA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D3904"/>
    <w:multiLevelType w:val="hybridMultilevel"/>
    <w:tmpl w:val="0B286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610BF"/>
    <w:multiLevelType w:val="hybridMultilevel"/>
    <w:tmpl w:val="66A2B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50C64"/>
    <w:multiLevelType w:val="hybridMultilevel"/>
    <w:tmpl w:val="1236E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2C15B1"/>
    <w:multiLevelType w:val="hybridMultilevel"/>
    <w:tmpl w:val="3AE02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A24669"/>
    <w:multiLevelType w:val="hybridMultilevel"/>
    <w:tmpl w:val="F9166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506091"/>
    <w:multiLevelType w:val="hybridMultilevel"/>
    <w:tmpl w:val="A796A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62135B"/>
    <w:multiLevelType w:val="hybridMultilevel"/>
    <w:tmpl w:val="67B05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3558"/>
    <w:rsid w:val="00024DA1"/>
    <w:rsid w:val="00051F64"/>
    <w:rsid w:val="00057D51"/>
    <w:rsid w:val="000B0614"/>
    <w:rsid w:val="000B7127"/>
    <w:rsid w:val="001A31F9"/>
    <w:rsid w:val="00217A04"/>
    <w:rsid w:val="0025401F"/>
    <w:rsid w:val="00271FF6"/>
    <w:rsid w:val="0028510B"/>
    <w:rsid w:val="002F01F2"/>
    <w:rsid w:val="003029C6"/>
    <w:rsid w:val="003A5673"/>
    <w:rsid w:val="003B607B"/>
    <w:rsid w:val="003F798E"/>
    <w:rsid w:val="0040076C"/>
    <w:rsid w:val="00480618"/>
    <w:rsid w:val="005C1685"/>
    <w:rsid w:val="005F59CB"/>
    <w:rsid w:val="006C78F9"/>
    <w:rsid w:val="006D5B7B"/>
    <w:rsid w:val="00711E01"/>
    <w:rsid w:val="00735DEC"/>
    <w:rsid w:val="007E0D09"/>
    <w:rsid w:val="007F5AA9"/>
    <w:rsid w:val="0089571E"/>
    <w:rsid w:val="009165E6"/>
    <w:rsid w:val="009F2E92"/>
    <w:rsid w:val="00AC257C"/>
    <w:rsid w:val="00AF2C21"/>
    <w:rsid w:val="00BA3558"/>
    <w:rsid w:val="00BC75B1"/>
    <w:rsid w:val="00C00985"/>
    <w:rsid w:val="00C06611"/>
    <w:rsid w:val="00C7408F"/>
    <w:rsid w:val="00D3122E"/>
    <w:rsid w:val="00D33599"/>
    <w:rsid w:val="00D60D89"/>
    <w:rsid w:val="00E45017"/>
    <w:rsid w:val="00E77B81"/>
    <w:rsid w:val="00F94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D51"/>
  </w:style>
  <w:style w:type="paragraph" w:styleId="Heading1">
    <w:name w:val="heading 1"/>
    <w:basedOn w:val="Normal"/>
    <w:next w:val="Normal"/>
    <w:link w:val="Heading1Char"/>
    <w:uiPriority w:val="9"/>
    <w:qFormat/>
    <w:rsid w:val="00BA35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5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5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5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A35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A35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C00985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D3122E"/>
    <w:pPr>
      <w:ind w:left="720"/>
      <w:contextualSpacing/>
    </w:pPr>
  </w:style>
  <w:style w:type="paragraph" w:customStyle="1" w:styleId="Default">
    <w:name w:val="Default"/>
    <w:rsid w:val="00BC75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qFormat/>
    <w:rsid w:val="006D5B7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C257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35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5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5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558"/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A35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A35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C0098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12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b19g08@ecs.soton.ac.uk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afs1g08@ecs.soton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jdb1g08@ecs.soton.ac.uk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pj1g08@ecs.soton.ac.uk" TargetMode="External"/><Relationship Id="rId10" Type="http://schemas.openxmlformats.org/officeDocument/2006/relationships/hyperlink" Target="mailto:sp15g08@ecs.soton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c22g08@ecs.soton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ECSS</Company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Antony Johnston</dc:creator>
  <cp:lastModifiedBy>Antony Johnston</cp:lastModifiedBy>
  <cp:revision>12</cp:revision>
  <dcterms:created xsi:type="dcterms:W3CDTF">2010-01-08T21:24:00Z</dcterms:created>
  <dcterms:modified xsi:type="dcterms:W3CDTF">2010-01-09T12:31:00Z</dcterms:modified>
</cp:coreProperties>
</file>